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DFB8C" w14:textId="1DBE6DBA" w:rsidR="00FF3CEE" w:rsidRDefault="00FF3CEE" w:rsidP="002076E8">
      <w:pPr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>BILJEŠKE U</w:t>
      </w:r>
      <w:r w:rsidR="00DB20D1">
        <w:rPr>
          <w:b/>
          <w:sz w:val="28"/>
          <w:lang w:val="hr-HR"/>
        </w:rPr>
        <w:t>Z FINANCIJSKE IZVJEŠTAJE ZA 2022</w:t>
      </w:r>
      <w:r>
        <w:rPr>
          <w:b/>
          <w:sz w:val="28"/>
          <w:lang w:val="hr-HR"/>
        </w:rPr>
        <w:t>.</w:t>
      </w:r>
    </w:p>
    <w:p w14:paraId="74B7FE61" w14:textId="77777777" w:rsidR="00FF3CEE" w:rsidRDefault="00FF3CEE" w:rsidP="00FF3CEE">
      <w:pPr>
        <w:jc w:val="center"/>
        <w:rPr>
          <w:bCs/>
          <w:sz w:val="24"/>
          <w:szCs w:val="24"/>
          <w:lang w:val="hr-HR"/>
        </w:rPr>
      </w:pPr>
    </w:p>
    <w:p w14:paraId="51A6BBE2" w14:textId="77777777" w:rsidR="00FF3CEE" w:rsidRDefault="00FF3CEE" w:rsidP="00FF3CEE">
      <w:pPr>
        <w:jc w:val="both"/>
        <w:rPr>
          <w:sz w:val="24"/>
          <w:lang w:val="hr-HR"/>
        </w:rPr>
      </w:pPr>
    </w:p>
    <w:p w14:paraId="0482B5A1" w14:textId="20501D2A" w:rsidR="00FF3CEE" w:rsidRPr="002076E8" w:rsidRDefault="00DB20D1" w:rsidP="00FF3CEE">
      <w:pPr>
        <w:jc w:val="both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Naziv obveznika: Osnovna škola Dobriše Cesarića </w:t>
      </w:r>
    </w:p>
    <w:p w14:paraId="257EA3E0" w14:textId="4555560E" w:rsidR="00FF3CEE" w:rsidRDefault="002076E8" w:rsidP="00FF3CEE">
      <w:pPr>
        <w:jc w:val="both"/>
        <w:rPr>
          <w:sz w:val="24"/>
          <w:lang w:val="hr-HR"/>
        </w:rPr>
      </w:pPr>
      <w:r>
        <w:rPr>
          <w:sz w:val="24"/>
          <w:lang w:val="hr-HR"/>
        </w:rPr>
        <w:t>Mjesto i poštanski broj</w:t>
      </w:r>
      <w:r w:rsidR="00FF3CEE">
        <w:rPr>
          <w:sz w:val="24"/>
          <w:lang w:val="hr-HR"/>
        </w:rPr>
        <w:t>: 10000 Zagreb</w:t>
      </w:r>
    </w:p>
    <w:p w14:paraId="06619FAC" w14:textId="6965D8E0" w:rsidR="00FF3CEE" w:rsidRDefault="002076E8" w:rsidP="00FF3CEE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Ulica sjedišta: </w:t>
      </w:r>
      <w:r w:rsidR="00DB20D1">
        <w:rPr>
          <w:sz w:val="24"/>
          <w:lang w:val="hr-HR"/>
        </w:rPr>
        <w:t>Ksavera Šandora Đalskog 29</w:t>
      </w:r>
    </w:p>
    <w:p w14:paraId="6A372E0C" w14:textId="4AEAA696" w:rsidR="00FF3CEE" w:rsidRDefault="00FF3CEE" w:rsidP="00FF3CEE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RKP broj: </w:t>
      </w:r>
      <w:r w:rsidR="00DB20D1">
        <w:rPr>
          <w:sz w:val="24"/>
          <w:lang w:val="hr-HR"/>
        </w:rPr>
        <w:t>15139</w:t>
      </w:r>
    </w:p>
    <w:p w14:paraId="4B3A1E21" w14:textId="77777777" w:rsidR="00DB20D1" w:rsidRDefault="00FF3CEE" w:rsidP="00FF3CEE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Matični broj: </w:t>
      </w:r>
      <w:r w:rsidR="00DB20D1" w:rsidRPr="00DB20D1">
        <w:rPr>
          <w:sz w:val="24"/>
          <w:lang w:val="hr-HR"/>
        </w:rPr>
        <w:t>03219607 000</w:t>
      </w:r>
    </w:p>
    <w:p w14:paraId="1402B7C9" w14:textId="0FA2A624" w:rsidR="00FF3CEE" w:rsidRDefault="00FF3CEE" w:rsidP="00FF3CEE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OIB: </w:t>
      </w:r>
      <w:r w:rsidR="00DB20D1" w:rsidRPr="00DB20D1">
        <w:rPr>
          <w:sz w:val="24"/>
          <w:lang w:val="hr-HR"/>
        </w:rPr>
        <w:t>59767287298</w:t>
      </w:r>
    </w:p>
    <w:p w14:paraId="4751440E" w14:textId="77777777" w:rsidR="00FF3CEE" w:rsidRDefault="00FF3CEE" w:rsidP="00FF3CEE">
      <w:pPr>
        <w:jc w:val="both"/>
        <w:rPr>
          <w:sz w:val="24"/>
          <w:lang w:val="hr-HR"/>
        </w:rPr>
      </w:pPr>
      <w:r>
        <w:rPr>
          <w:sz w:val="24"/>
          <w:lang w:val="hr-HR"/>
        </w:rPr>
        <w:t>Oznaka razine: 31</w:t>
      </w:r>
    </w:p>
    <w:p w14:paraId="13ACA31B" w14:textId="42CB9B0D" w:rsidR="00FF3CEE" w:rsidRDefault="00DB20D1" w:rsidP="00FF3CEE">
      <w:pPr>
        <w:jc w:val="both"/>
        <w:rPr>
          <w:sz w:val="24"/>
          <w:lang w:val="hr-HR"/>
        </w:rPr>
      </w:pPr>
      <w:r>
        <w:rPr>
          <w:sz w:val="24"/>
          <w:lang w:val="hr-HR"/>
        </w:rPr>
        <w:t>Šifra djelatnosti 8520</w:t>
      </w:r>
    </w:p>
    <w:p w14:paraId="60FA0A5D" w14:textId="77777777" w:rsidR="00FF3CEE" w:rsidRDefault="00FF3CEE" w:rsidP="00FF3CEE">
      <w:pPr>
        <w:jc w:val="both"/>
        <w:rPr>
          <w:sz w:val="24"/>
          <w:lang w:val="hr-HR"/>
        </w:rPr>
      </w:pPr>
      <w:r>
        <w:rPr>
          <w:sz w:val="24"/>
          <w:lang w:val="hr-HR"/>
        </w:rPr>
        <w:t>Razdjel: 000</w:t>
      </w:r>
    </w:p>
    <w:p w14:paraId="736C7D87" w14:textId="77777777" w:rsidR="00FF3CEE" w:rsidRDefault="00FF3CEE" w:rsidP="00FF3CEE">
      <w:pPr>
        <w:jc w:val="both"/>
        <w:rPr>
          <w:sz w:val="24"/>
          <w:lang w:val="hr-HR"/>
        </w:rPr>
      </w:pPr>
      <w:r>
        <w:rPr>
          <w:sz w:val="24"/>
          <w:lang w:val="hr-HR"/>
        </w:rPr>
        <w:t>Šifra županije: 21</w:t>
      </w:r>
    </w:p>
    <w:p w14:paraId="2418ABE4" w14:textId="75D33A83" w:rsidR="00FF3CEE" w:rsidRDefault="00FF3CEE" w:rsidP="00FF3CEE">
      <w:pPr>
        <w:jc w:val="both"/>
        <w:rPr>
          <w:sz w:val="24"/>
          <w:lang w:val="hr-HR"/>
        </w:rPr>
      </w:pPr>
      <w:r>
        <w:rPr>
          <w:sz w:val="24"/>
          <w:lang w:val="hr-HR"/>
        </w:rPr>
        <w:t>Šifra grada/općine: 1333</w:t>
      </w:r>
    </w:p>
    <w:p w14:paraId="08CCE21D" w14:textId="226620DF" w:rsidR="002076E8" w:rsidRDefault="002076E8" w:rsidP="002076E8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Klasa: </w:t>
      </w:r>
      <w:r w:rsidR="003C54E8">
        <w:rPr>
          <w:bCs/>
          <w:sz w:val="24"/>
          <w:szCs w:val="24"/>
          <w:lang w:val="hr-HR"/>
        </w:rPr>
        <w:t>400-04-22-01/2</w:t>
      </w:r>
    </w:p>
    <w:p w14:paraId="370B31ED" w14:textId="2F8CBB52" w:rsidR="002076E8" w:rsidRDefault="002076E8" w:rsidP="002076E8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Ubroj: </w:t>
      </w:r>
      <w:r w:rsidR="003C54E8">
        <w:rPr>
          <w:bCs/>
          <w:sz w:val="24"/>
          <w:szCs w:val="24"/>
          <w:lang w:val="hr-HR"/>
        </w:rPr>
        <w:t>251-293-03-22-1</w:t>
      </w:r>
    </w:p>
    <w:p w14:paraId="43871E33" w14:textId="425A7B23" w:rsidR="002076E8" w:rsidRDefault="002076E8" w:rsidP="002076E8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Zagreb, </w:t>
      </w:r>
      <w:r w:rsidR="00DB20D1">
        <w:rPr>
          <w:sz w:val="24"/>
          <w:lang w:val="hr-HR"/>
        </w:rPr>
        <w:t>31. siječnja 2023.g,</w:t>
      </w:r>
    </w:p>
    <w:p w14:paraId="4378B537" w14:textId="77777777" w:rsidR="002076E8" w:rsidRDefault="002076E8" w:rsidP="00FF3CEE">
      <w:pPr>
        <w:jc w:val="both"/>
        <w:rPr>
          <w:sz w:val="24"/>
          <w:lang w:val="hr-HR"/>
        </w:rPr>
      </w:pPr>
    </w:p>
    <w:p w14:paraId="61870971" w14:textId="77777777" w:rsidR="00FF3CEE" w:rsidRDefault="00FF3CEE" w:rsidP="00FF3CEE">
      <w:pPr>
        <w:jc w:val="both"/>
        <w:rPr>
          <w:sz w:val="24"/>
          <w:lang w:val="hr-HR"/>
        </w:rPr>
      </w:pPr>
    </w:p>
    <w:p w14:paraId="1482160F" w14:textId="48D73B2A" w:rsidR="00FF3CEE" w:rsidRDefault="00DB20D1" w:rsidP="00FF3CEE">
      <w:pPr>
        <w:jc w:val="both"/>
        <w:rPr>
          <w:sz w:val="24"/>
          <w:lang w:val="hr-HR"/>
        </w:rPr>
      </w:pPr>
      <w:r>
        <w:rPr>
          <w:sz w:val="24"/>
          <w:lang w:val="hr-HR"/>
        </w:rPr>
        <w:t>Osnovna škole Dobriše Cesarića</w:t>
      </w:r>
      <w:r w:rsidR="00FF3CEE">
        <w:rPr>
          <w:sz w:val="24"/>
          <w:lang w:val="hr-HR"/>
        </w:rPr>
        <w:t xml:space="preserve"> posluje u skladu sa Zakonom o odgoju i obrazovanju u osnovnoj i srednjoj školi Nar. nov., broj 87/08, 86/09, 92/10, 105/10, 90/11, 5/12, 16/12, 86/12, 126/12, 94/13, 152/14, 07/17, 68/18, 98/19 te Statutom škole</w:t>
      </w:r>
      <w:r>
        <w:rPr>
          <w:sz w:val="24"/>
          <w:lang w:val="hr-HR"/>
        </w:rPr>
        <w:t>. Škola obavlja djelatnost osnovnog</w:t>
      </w:r>
      <w:r w:rsidR="00FF3CEE">
        <w:rPr>
          <w:sz w:val="24"/>
          <w:lang w:val="hr-HR"/>
        </w:rPr>
        <w:t xml:space="preserve"> obrazovanja. </w:t>
      </w:r>
    </w:p>
    <w:p w14:paraId="5D950767" w14:textId="2698E546" w:rsidR="00FF3CEE" w:rsidRDefault="00FF3CEE" w:rsidP="00FF3CEE">
      <w:pPr>
        <w:jc w:val="both"/>
        <w:rPr>
          <w:sz w:val="24"/>
          <w:lang w:val="hr-HR"/>
        </w:rPr>
      </w:pPr>
      <w:r>
        <w:rPr>
          <w:sz w:val="24"/>
          <w:lang w:val="hr-HR"/>
        </w:rPr>
        <w:t>Godi</w:t>
      </w:r>
      <w:r w:rsidR="00DB20D1">
        <w:rPr>
          <w:sz w:val="24"/>
          <w:lang w:val="hr-HR"/>
        </w:rPr>
        <w:t>šnji financijski izvještaji Osnovne škole Dobriše Cesarića</w:t>
      </w:r>
      <w:r>
        <w:rPr>
          <w:sz w:val="24"/>
          <w:lang w:val="hr-HR"/>
        </w:rPr>
        <w:t xml:space="preserve"> sastavljeni su nakon što su proknjižene sve poslovne promjene, događaji i transakcije za </w:t>
      </w:r>
      <w:r w:rsidR="00DB20D1">
        <w:rPr>
          <w:sz w:val="24"/>
          <w:lang w:val="hr-HR"/>
        </w:rPr>
        <w:t>razdoblje siječanj-prosinac 2022</w:t>
      </w:r>
      <w:r>
        <w:rPr>
          <w:sz w:val="24"/>
          <w:lang w:val="hr-HR"/>
        </w:rPr>
        <w:t>., nakon što su knjiženja obavljena pravilno i ažurno temeljem vjerodostojne knjigovodstvene dokumentacije prema propisanom računskom planu i u skladu s financijskim planom odobrenim od nadležnih tijela. Izvještaji su sastavljeni i predaju se prema odredbama Pravilnika o financijskom izvještavanju u proračunskom računovodstvu (Narodne novine br. 03/15, 93/15, 135/15, 2/17, 28/17, 112/18, 126/19) u zakonom određenim rokovima što za proračunske korisnike jedinica lokalne i područ</w:t>
      </w:r>
      <w:r w:rsidR="002076E8">
        <w:rPr>
          <w:sz w:val="24"/>
          <w:lang w:val="hr-HR"/>
        </w:rPr>
        <w:t>ne samouprave zn</w:t>
      </w:r>
      <w:r w:rsidR="00C61538">
        <w:rPr>
          <w:sz w:val="24"/>
          <w:lang w:val="hr-HR"/>
        </w:rPr>
        <w:t>ači predaju do 31. siječnja 2023</w:t>
      </w:r>
      <w:r>
        <w:rPr>
          <w:sz w:val="24"/>
          <w:lang w:val="hr-HR"/>
        </w:rPr>
        <w:t xml:space="preserve">. godine. za sastavljanje i predaju financijskih izvještaja korišteni su elektronski obrasci koji su preuzeti s internetskih stranica Financijske agencije. </w:t>
      </w:r>
    </w:p>
    <w:p w14:paraId="3949DEF9" w14:textId="77777777" w:rsidR="00FF3CEE" w:rsidRDefault="00FF3CEE" w:rsidP="00FF3CEE">
      <w:pPr>
        <w:jc w:val="both"/>
        <w:rPr>
          <w:sz w:val="24"/>
          <w:lang w:val="hr-HR"/>
        </w:rPr>
      </w:pPr>
    </w:p>
    <w:p w14:paraId="597A6B5F" w14:textId="77777777" w:rsidR="002076E8" w:rsidRDefault="002076E8" w:rsidP="00FF3CEE">
      <w:pPr>
        <w:jc w:val="both"/>
        <w:rPr>
          <w:b/>
          <w:sz w:val="28"/>
          <w:lang w:val="hr-HR"/>
        </w:rPr>
      </w:pPr>
    </w:p>
    <w:p w14:paraId="074F610A" w14:textId="5F6C515E" w:rsidR="00FF3CEE" w:rsidRDefault="00FF3CEE" w:rsidP="00FF3CEE">
      <w:pPr>
        <w:jc w:val="both"/>
        <w:rPr>
          <w:b/>
          <w:sz w:val="24"/>
          <w:lang w:val="hr-HR"/>
        </w:rPr>
      </w:pPr>
      <w:r>
        <w:rPr>
          <w:b/>
          <w:sz w:val="24"/>
          <w:lang w:val="hr-HR"/>
        </w:rPr>
        <w:t>Bilješke uz obrazac PR-RAS</w:t>
      </w:r>
    </w:p>
    <w:p w14:paraId="0B4A7788" w14:textId="77777777" w:rsidR="00FF3CEE" w:rsidRDefault="00FF3CEE" w:rsidP="00FF3CEE">
      <w:pPr>
        <w:jc w:val="both"/>
        <w:rPr>
          <w:sz w:val="24"/>
          <w:lang w:val="hr-HR"/>
        </w:rPr>
      </w:pPr>
    </w:p>
    <w:p w14:paraId="42D8470A" w14:textId="7C041697" w:rsidR="00FF3CEE" w:rsidRDefault="00DB20D1" w:rsidP="00FF3CEE">
      <w:pPr>
        <w:jc w:val="both"/>
        <w:rPr>
          <w:sz w:val="24"/>
          <w:lang w:val="hr-HR"/>
        </w:rPr>
      </w:pPr>
      <w:r>
        <w:rPr>
          <w:sz w:val="24"/>
          <w:lang w:val="hr-HR"/>
        </w:rPr>
        <w:t>6361</w:t>
      </w:r>
      <w:r w:rsidR="00FF3CEE">
        <w:rPr>
          <w:sz w:val="24"/>
          <w:lang w:val="hr-HR"/>
        </w:rPr>
        <w:t xml:space="preserve"> - Tekuće pomoći proračunskim korisnicima iz proračuna koji im nije nadležan - iznos u visini </w:t>
      </w:r>
      <w:r w:rsidRPr="00DB20D1">
        <w:rPr>
          <w:sz w:val="24"/>
          <w:lang w:val="hr-HR"/>
        </w:rPr>
        <w:t>6.301.452,13</w:t>
      </w:r>
      <w:r>
        <w:rPr>
          <w:sz w:val="24"/>
          <w:lang w:val="hr-HR"/>
        </w:rPr>
        <w:t xml:space="preserve"> </w:t>
      </w:r>
      <w:r w:rsidR="00FF3CEE">
        <w:rPr>
          <w:sz w:val="24"/>
          <w:lang w:val="hr-HR"/>
        </w:rPr>
        <w:t>kn odnosi se na prihode iz Državn</w:t>
      </w:r>
      <w:r w:rsidR="003C54E8">
        <w:rPr>
          <w:sz w:val="24"/>
          <w:lang w:val="hr-HR"/>
        </w:rPr>
        <w:t xml:space="preserve">og proračuna za plaće i naknade zaposlenika, refundacije troškova za COVID testiranja i uplate za održavanje stručnih </w:t>
      </w:r>
      <w:r>
        <w:rPr>
          <w:sz w:val="24"/>
          <w:lang w:val="hr-HR"/>
        </w:rPr>
        <w:t>ispita iz geografije. Povećanje u odnosu na lani je zbog povećanja osnovice za obračun plaće</w:t>
      </w:r>
      <w:r w:rsidR="003C54E8">
        <w:rPr>
          <w:sz w:val="24"/>
          <w:lang w:val="hr-HR"/>
        </w:rPr>
        <w:t>.</w:t>
      </w:r>
    </w:p>
    <w:p w14:paraId="7278C098" w14:textId="77777777" w:rsidR="00DB20D1" w:rsidRDefault="00DB20D1" w:rsidP="00FF3CEE">
      <w:pPr>
        <w:jc w:val="both"/>
        <w:rPr>
          <w:sz w:val="24"/>
          <w:lang w:val="hr-HR"/>
        </w:rPr>
      </w:pPr>
    </w:p>
    <w:p w14:paraId="6C7A6A21" w14:textId="77777777" w:rsidR="00DB20D1" w:rsidRDefault="00DB20D1" w:rsidP="00DB20D1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6362 - Kapitalne pomoći proračunskom korisniku iz proračuna koji im nije nadležan - iznos u visini </w:t>
      </w:r>
      <w:r w:rsidRPr="00DB20D1">
        <w:rPr>
          <w:sz w:val="24"/>
          <w:lang w:val="hr-HR"/>
        </w:rPr>
        <w:t>198.218,85</w:t>
      </w:r>
      <w:r>
        <w:rPr>
          <w:sz w:val="24"/>
          <w:lang w:val="hr-HR"/>
        </w:rPr>
        <w:t xml:space="preserve"> kn predstavlja prihode iz Državnog proračuna za nabavu lektira i udžbenika </w:t>
      </w:r>
    </w:p>
    <w:p w14:paraId="5D7BABCB" w14:textId="77777777" w:rsidR="00DB20D1" w:rsidRDefault="00DB20D1" w:rsidP="00FF3CEE">
      <w:pPr>
        <w:jc w:val="both"/>
        <w:rPr>
          <w:sz w:val="24"/>
          <w:lang w:val="hr-HR"/>
        </w:rPr>
      </w:pPr>
    </w:p>
    <w:p w14:paraId="5069CBD7" w14:textId="77777777" w:rsidR="00DB20D1" w:rsidRDefault="00DB20D1" w:rsidP="00FF3CEE">
      <w:pPr>
        <w:jc w:val="both"/>
        <w:rPr>
          <w:sz w:val="24"/>
          <w:lang w:val="hr-HR"/>
        </w:rPr>
      </w:pPr>
    </w:p>
    <w:p w14:paraId="1D817165" w14:textId="61DC02F1" w:rsidR="00DB20D1" w:rsidRDefault="00DB20D1" w:rsidP="00FF3CEE">
      <w:pPr>
        <w:jc w:val="both"/>
        <w:rPr>
          <w:sz w:val="24"/>
          <w:lang w:val="hr-HR"/>
        </w:rPr>
      </w:pPr>
      <w:r>
        <w:rPr>
          <w:sz w:val="24"/>
          <w:lang w:val="hr-HR"/>
        </w:rPr>
        <w:lastRenderedPageBreak/>
        <w:t xml:space="preserve">6381 - </w:t>
      </w:r>
      <w:r w:rsidRPr="00DB20D1">
        <w:rPr>
          <w:sz w:val="24"/>
          <w:lang w:val="hr-HR"/>
        </w:rPr>
        <w:t>Tekuće pomoći temeljem prijenosa  EU sredstava</w:t>
      </w:r>
      <w:r>
        <w:rPr>
          <w:sz w:val="24"/>
          <w:lang w:val="hr-HR"/>
        </w:rPr>
        <w:t xml:space="preserve"> </w:t>
      </w:r>
      <w:r w:rsidRPr="00DB20D1">
        <w:rPr>
          <w:sz w:val="24"/>
          <w:lang w:val="hr-HR"/>
        </w:rPr>
        <w:t>350.697,52</w:t>
      </w:r>
      <w:r>
        <w:rPr>
          <w:sz w:val="24"/>
          <w:lang w:val="hr-HR"/>
        </w:rPr>
        <w:t xml:space="preserve"> kn, povećanje u odnosu na lani je zbog većeg sudjelovanja škole u Erasmusu</w:t>
      </w:r>
    </w:p>
    <w:p w14:paraId="7E2A3208" w14:textId="77777777" w:rsidR="00FF3CEE" w:rsidRDefault="00FF3CEE" w:rsidP="00FF3CEE">
      <w:pPr>
        <w:jc w:val="both"/>
        <w:rPr>
          <w:sz w:val="24"/>
          <w:lang w:val="hr-HR"/>
        </w:rPr>
      </w:pPr>
    </w:p>
    <w:p w14:paraId="74060769" w14:textId="6D995A1F" w:rsidR="00FF3CEE" w:rsidRDefault="00DB20D1" w:rsidP="00DB20D1">
      <w:pPr>
        <w:jc w:val="both"/>
        <w:rPr>
          <w:sz w:val="24"/>
          <w:lang w:val="hr-HR"/>
        </w:rPr>
      </w:pPr>
      <w:r>
        <w:rPr>
          <w:sz w:val="24"/>
          <w:lang w:val="hr-HR"/>
        </w:rPr>
        <w:t>6526</w:t>
      </w:r>
      <w:r w:rsidR="003C54E8">
        <w:rPr>
          <w:sz w:val="24"/>
          <w:lang w:val="hr-HR"/>
        </w:rPr>
        <w:t xml:space="preserve"> - </w:t>
      </w:r>
      <w:r w:rsidR="003C54E8" w:rsidRPr="003C54E8">
        <w:rPr>
          <w:sz w:val="24"/>
          <w:lang w:val="hr-HR"/>
        </w:rPr>
        <w:t>Ostali nespomenuti prihodi</w:t>
      </w:r>
      <w:r w:rsidR="003C54E8">
        <w:rPr>
          <w:sz w:val="24"/>
          <w:lang w:val="hr-HR"/>
        </w:rPr>
        <w:t xml:space="preserve"> - </w:t>
      </w:r>
      <w:r w:rsidRPr="00DB20D1">
        <w:rPr>
          <w:sz w:val="24"/>
          <w:lang w:val="hr-HR"/>
        </w:rPr>
        <w:t>609.003,84</w:t>
      </w:r>
      <w:r w:rsidR="007246D6">
        <w:rPr>
          <w:sz w:val="24"/>
          <w:lang w:val="hr-HR"/>
        </w:rPr>
        <w:t xml:space="preserve">, odnosi se na uplate roditelja za prehranu i produženi boravak. Povećanje je nastalo zbog povoljne epidemiološke situacije koja je omogućila da kuhinja radi u punom kapacitetu </w:t>
      </w:r>
    </w:p>
    <w:p w14:paraId="2F234735" w14:textId="776F7E1D" w:rsidR="00E02CFE" w:rsidRDefault="00E02CFE" w:rsidP="00DB20D1">
      <w:pPr>
        <w:jc w:val="both"/>
        <w:rPr>
          <w:sz w:val="24"/>
          <w:lang w:val="hr-HR"/>
        </w:rPr>
      </w:pPr>
    </w:p>
    <w:p w14:paraId="0B4611C7" w14:textId="7F78679A" w:rsidR="00E02CFE" w:rsidRDefault="00E02CFE" w:rsidP="00DB20D1">
      <w:pPr>
        <w:jc w:val="both"/>
        <w:rPr>
          <w:sz w:val="24"/>
          <w:lang w:val="hr-HR"/>
        </w:rPr>
      </w:pPr>
      <w:r w:rsidRPr="00E02CFE">
        <w:rPr>
          <w:sz w:val="24"/>
          <w:lang w:val="hr-HR"/>
        </w:rPr>
        <w:t>6615</w:t>
      </w:r>
      <w:r w:rsidRPr="00E02CFE">
        <w:rPr>
          <w:sz w:val="24"/>
          <w:lang w:val="hr-HR"/>
        </w:rPr>
        <w:tab/>
        <w:t>Prihodi od pruženih usluga</w:t>
      </w:r>
      <w:r>
        <w:rPr>
          <w:sz w:val="24"/>
          <w:lang w:val="hr-HR"/>
        </w:rPr>
        <w:t xml:space="preserve"> - </w:t>
      </w:r>
      <w:r w:rsidRPr="00E02CFE">
        <w:rPr>
          <w:sz w:val="24"/>
          <w:lang w:val="hr-HR"/>
        </w:rPr>
        <w:t>74.862,87</w:t>
      </w:r>
      <w:r>
        <w:rPr>
          <w:sz w:val="24"/>
          <w:lang w:val="hr-HR"/>
        </w:rPr>
        <w:t xml:space="preserve"> – odnosi se na davanje u najam sportske dvorane i učionica, porast u odnosu na lani je zbog toga što u 2021. godini i sve do travnja 2022. godine škola nije davala prostor u najam zbog epidemiološke situacije.</w:t>
      </w:r>
    </w:p>
    <w:p w14:paraId="11FF7228" w14:textId="77777777" w:rsidR="007246D6" w:rsidRDefault="007246D6" w:rsidP="00DB20D1">
      <w:pPr>
        <w:jc w:val="both"/>
        <w:rPr>
          <w:sz w:val="24"/>
          <w:lang w:val="hr-HR"/>
        </w:rPr>
      </w:pPr>
    </w:p>
    <w:p w14:paraId="0FCB2155" w14:textId="3E98D46F" w:rsidR="007246D6" w:rsidRDefault="007246D6" w:rsidP="00DB20D1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3111 – Plaće za redovni radn - </w:t>
      </w:r>
      <w:r w:rsidRPr="007246D6">
        <w:rPr>
          <w:sz w:val="24"/>
          <w:lang w:val="hr-HR"/>
        </w:rPr>
        <w:t>5.938.542,94</w:t>
      </w:r>
      <w:r>
        <w:rPr>
          <w:sz w:val="24"/>
          <w:lang w:val="hr-HR"/>
        </w:rPr>
        <w:t xml:space="preserve"> kn, povećanje je nastalo zbog rasta osnovice za obračun plaće</w:t>
      </w:r>
    </w:p>
    <w:p w14:paraId="4C1E39B6" w14:textId="77777777" w:rsidR="007246D6" w:rsidRDefault="007246D6" w:rsidP="00DB20D1">
      <w:pPr>
        <w:jc w:val="both"/>
        <w:rPr>
          <w:sz w:val="24"/>
          <w:lang w:val="hr-HR"/>
        </w:rPr>
      </w:pPr>
    </w:p>
    <w:p w14:paraId="081A6D96" w14:textId="5B81EBF6" w:rsidR="007246D6" w:rsidRDefault="007246D6" w:rsidP="00DB20D1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3211 – Službena putovanja - </w:t>
      </w:r>
      <w:r w:rsidRPr="007246D6">
        <w:rPr>
          <w:sz w:val="24"/>
          <w:lang w:val="hr-HR"/>
        </w:rPr>
        <w:t>337.660,26</w:t>
      </w:r>
      <w:r>
        <w:rPr>
          <w:sz w:val="24"/>
          <w:lang w:val="hr-HR"/>
        </w:rPr>
        <w:t xml:space="preserve">kn, povećanje je nastalo zbog povoljne epidemiološke situacije koja je omogućila da škola nesmetano provodi Erasums projekt </w:t>
      </w:r>
    </w:p>
    <w:p w14:paraId="22462977" w14:textId="77777777" w:rsidR="007246D6" w:rsidRDefault="007246D6" w:rsidP="00DB20D1">
      <w:pPr>
        <w:jc w:val="both"/>
        <w:rPr>
          <w:sz w:val="24"/>
          <w:lang w:val="hr-HR"/>
        </w:rPr>
      </w:pPr>
    </w:p>
    <w:p w14:paraId="78B18B26" w14:textId="1DEC18BA" w:rsidR="007246D6" w:rsidRDefault="007246D6" w:rsidP="00DB20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3236 - </w:t>
      </w:r>
      <w:proofErr w:type="spellStart"/>
      <w:r w:rsidRPr="007246D6">
        <w:rPr>
          <w:sz w:val="24"/>
          <w:szCs w:val="24"/>
        </w:rPr>
        <w:t>Zdravstvene</w:t>
      </w:r>
      <w:proofErr w:type="spellEnd"/>
      <w:r w:rsidRPr="007246D6">
        <w:rPr>
          <w:sz w:val="24"/>
          <w:szCs w:val="24"/>
        </w:rPr>
        <w:t xml:space="preserve"> </w:t>
      </w:r>
      <w:proofErr w:type="spellStart"/>
      <w:r w:rsidRPr="007246D6">
        <w:rPr>
          <w:sz w:val="24"/>
          <w:szCs w:val="24"/>
        </w:rPr>
        <w:t>i</w:t>
      </w:r>
      <w:proofErr w:type="spellEnd"/>
      <w:r w:rsidRPr="007246D6">
        <w:rPr>
          <w:sz w:val="24"/>
          <w:szCs w:val="24"/>
        </w:rPr>
        <w:t xml:space="preserve"> </w:t>
      </w:r>
      <w:proofErr w:type="spellStart"/>
      <w:r w:rsidRPr="007246D6">
        <w:rPr>
          <w:sz w:val="24"/>
          <w:szCs w:val="24"/>
        </w:rPr>
        <w:t>veterinarske</w:t>
      </w:r>
      <w:proofErr w:type="spellEnd"/>
      <w:r w:rsidRPr="007246D6">
        <w:rPr>
          <w:sz w:val="24"/>
          <w:szCs w:val="24"/>
        </w:rPr>
        <w:t xml:space="preserve"> </w:t>
      </w:r>
      <w:proofErr w:type="spellStart"/>
      <w:r w:rsidRPr="007246D6"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- </w:t>
      </w:r>
      <w:r w:rsidRPr="007246D6">
        <w:rPr>
          <w:sz w:val="24"/>
          <w:szCs w:val="24"/>
        </w:rPr>
        <w:t>48.626,20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zaposlenici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u 2022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išli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sistematski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pregled</w:t>
      </w:r>
      <w:proofErr w:type="spellEnd"/>
      <w:r>
        <w:rPr>
          <w:sz w:val="24"/>
          <w:szCs w:val="24"/>
        </w:rPr>
        <w:t xml:space="preserve"> </w:t>
      </w:r>
    </w:p>
    <w:p w14:paraId="7D9A278C" w14:textId="77777777" w:rsidR="007246D6" w:rsidRDefault="007246D6" w:rsidP="00DB20D1">
      <w:pPr>
        <w:jc w:val="both"/>
        <w:rPr>
          <w:sz w:val="24"/>
          <w:szCs w:val="24"/>
        </w:rPr>
      </w:pPr>
    </w:p>
    <w:p w14:paraId="057D5C95" w14:textId="70A3FB09" w:rsidR="007246D6" w:rsidRDefault="007246D6" w:rsidP="00DB20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3296 – </w:t>
      </w:r>
      <w:proofErr w:type="spellStart"/>
      <w:r>
        <w:rPr>
          <w:sz w:val="24"/>
          <w:szCs w:val="24"/>
        </w:rPr>
        <w:t>Troškovi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postupaka</w:t>
      </w:r>
      <w:proofErr w:type="spellEnd"/>
      <w:r>
        <w:rPr>
          <w:sz w:val="24"/>
          <w:szCs w:val="24"/>
        </w:rPr>
        <w:t xml:space="preserve"> - </w:t>
      </w:r>
      <w:r w:rsidRPr="007246D6">
        <w:rPr>
          <w:sz w:val="24"/>
          <w:szCs w:val="24"/>
        </w:rPr>
        <w:t>11.500,00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odnosi</w:t>
      </w:r>
      <w:proofErr w:type="spellEnd"/>
      <w:r>
        <w:rPr>
          <w:sz w:val="24"/>
          <w:szCs w:val="24"/>
        </w:rPr>
        <w:t xml:space="preserve"> se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troškove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aktulanih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postupka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vezane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obračun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6% </w:t>
      </w:r>
      <w:proofErr w:type="spellStart"/>
      <w:r>
        <w:rPr>
          <w:sz w:val="24"/>
          <w:szCs w:val="24"/>
        </w:rPr>
        <w:t>manjoj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osnovici</w:t>
      </w:r>
      <w:proofErr w:type="spellEnd"/>
      <w:r>
        <w:rPr>
          <w:sz w:val="24"/>
          <w:szCs w:val="24"/>
        </w:rPr>
        <w:t xml:space="preserve"> </w:t>
      </w:r>
    </w:p>
    <w:p w14:paraId="398E8880" w14:textId="77777777" w:rsidR="002C39A9" w:rsidRDefault="002C39A9" w:rsidP="00DB20D1">
      <w:pPr>
        <w:jc w:val="both"/>
        <w:rPr>
          <w:sz w:val="24"/>
          <w:szCs w:val="24"/>
        </w:rPr>
      </w:pPr>
    </w:p>
    <w:p w14:paraId="2C176F24" w14:textId="40B97EFA" w:rsidR="002C39A9" w:rsidRDefault="002C39A9" w:rsidP="00DB20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3433 – </w:t>
      </w:r>
      <w:proofErr w:type="spellStart"/>
      <w:r>
        <w:rPr>
          <w:sz w:val="24"/>
          <w:szCs w:val="24"/>
        </w:rPr>
        <w:t>Zatezne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kamate</w:t>
      </w:r>
      <w:proofErr w:type="spellEnd"/>
      <w:r>
        <w:rPr>
          <w:sz w:val="24"/>
          <w:szCs w:val="24"/>
        </w:rPr>
        <w:t xml:space="preserve"> – 21.278,03 – </w:t>
      </w:r>
      <w:proofErr w:type="spellStart"/>
      <w:r>
        <w:rPr>
          <w:sz w:val="24"/>
          <w:szCs w:val="24"/>
        </w:rPr>
        <w:t>povećanje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nastalo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isplate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razlike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presudi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te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smo</w:t>
      </w:r>
      <w:proofErr w:type="spellEnd"/>
      <w:r>
        <w:rPr>
          <w:sz w:val="24"/>
          <w:szCs w:val="24"/>
        </w:rPr>
        <w:t xml:space="preserve"> time </w:t>
      </w:r>
      <w:proofErr w:type="spellStart"/>
      <w:r>
        <w:rPr>
          <w:sz w:val="24"/>
          <w:szCs w:val="24"/>
        </w:rPr>
        <w:t>bili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dužni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isplatiti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zatezne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kamate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doprinose</w:t>
      </w:r>
      <w:proofErr w:type="spellEnd"/>
      <w:r>
        <w:rPr>
          <w:sz w:val="24"/>
          <w:szCs w:val="24"/>
        </w:rPr>
        <w:t xml:space="preserve"> </w:t>
      </w:r>
    </w:p>
    <w:p w14:paraId="265744CD" w14:textId="77777777" w:rsidR="00FF3CEE" w:rsidRDefault="00FF3CEE" w:rsidP="00FF3CEE">
      <w:pPr>
        <w:ind w:firstLine="720"/>
        <w:jc w:val="both"/>
        <w:rPr>
          <w:sz w:val="24"/>
          <w:szCs w:val="24"/>
        </w:rPr>
      </w:pPr>
    </w:p>
    <w:p w14:paraId="7CF73779" w14:textId="77777777" w:rsidR="00FF3CEE" w:rsidRDefault="00FF3CEE" w:rsidP="00FF3CEE">
      <w:pPr>
        <w:ind w:firstLine="720"/>
        <w:jc w:val="both"/>
        <w:rPr>
          <w:sz w:val="24"/>
          <w:szCs w:val="24"/>
        </w:rPr>
      </w:pPr>
    </w:p>
    <w:p w14:paraId="1CDA1304" w14:textId="0CB1A0B2" w:rsidR="00FF3CEE" w:rsidRDefault="00FF3CEE" w:rsidP="00FF3CEE">
      <w:pPr>
        <w:jc w:val="both"/>
        <w:rPr>
          <w:b/>
          <w:sz w:val="24"/>
          <w:lang w:val="hr-HR"/>
        </w:rPr>
      </w:pPr>
      <w:r>
        <w:rPr>
          <w:b/>
          <w:sz w:val="24"/>
          <w:lang w:val="hr-HR"/>
        </w:rPr>
        <w:t>Bilješke uz brazac Bilanca</w:t>
      </w:r>
    </w:p>
    <w:p w14:paraId="373402E2" w14:textId="77777777" w:rsidR="002C39A9" w:rsidRDefault="002C39A9" w:rsidP="00FF3CEE">
      <w:pPr>
        <w:jc w:val="both"/>
        <w:rPr>
          <w:sz w:val="24"/>
          <w:lang w:val="hr-HR"/>
        </w:rPr>
      </w:pPr>
    </w:p>
    <w:p w14:paraId="5A0B039B" w14:textId="12E80548" w:rsidR="00FF3CEE" w:rsidRDefault="002C39A9" w:rsidP="00FF3CEE">
      <w:pPr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FF3CEE">
        <w:rPr>
          <w:sz w:val="24"/>
          <w:lang w:val="hr-HR"/>
        </w:rPr>
        <w:t xml:space="preserve"> -  Financijska imovina - iznos u visini </w:t>
      </w:r>
      <w:r w:rsidRPr="002C39A9">
        <w:rPr>
          <w:sz w:val="24"/>
          <w:lang w:val="hr-HR"/>
        </w:rPr>
        <w:t>892.065,14</w:t>
      </w:r>
      <w:r>
        <w:rPr>
          <w:sz w:val="24"/>
          <w:lang w:val="hr-HR"/>
        </w:rPr>
        <w:t xml:space="preserve"> </w:t>
      </w:r>
      <w:r w:rsidR="00FF3CEE">
        <w:rPr>
          <w:sz w:val="24"/>
          <w:lang w:val="hr-HR"/>
        </w:rPr>
        <w:t>kn uključuje novac n</w:t>
      </w:r>
      <w:r w:rsidR="00683A55">
        <w:rPr>
          <w:sz w:val="24"/>
          <w:lang w:val="hr-HR"/>
        </w:rPr>
        <w:t xml:space="preserve">a žiroračunu, novac u blagajni </w:t>
      </w:r>
      <w:r w:rsidR="00FF3CEE">
        <w:rPr>
          <w:sz w:val="24"/>
          <w:lang w:val="hr-HR"/>
        </w:rPr>
        <w:t>i kontinuirane rashode budućih razdoblja.</w:t>
      </w:r>
    </w:p>
    <w:p w14:paraId="6A1F5AFE" w14:textId="77777777" w:rsidR="002C39A9" w:rsidRDefault="002C39A9" w:rsidP="00FF3CEE">
      <w:pPr>
        <w:jc w:val="both"/>
        <w:rPr>
          <w:sz w:val="24"/>
          <w:lang w:val="hr-HR"/>
        </w:rPr>
      </w:pPr>
    </w:p>
    <w:p w14:paraId="4FF2B92F" w14:textId="74E4BB50" w:rsidR="002C39A9" w:rsidRDefault="002C39A9" w:rsidP="00FF3CEE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92221 – Manjak prihoda poslovanja - </w:t>
      </w:r>
      <w:r w:rsidRPr="002C39A9">
        <w:rPr>
          <w:b/>
          <w:sz w:val="24"/>
          <w:lang w:val="hr-HR"/>
        </w:rPr>
        <w:t>-98.323,39</w:t>
      </w:r>
      <w:r w:rsidR="006A67E3">
        <w:rPr>
          <w:b/>
          <w:sz w:val="24"/>
          <w:lang w:val="hr-HR"/>
        </w:rPr>
        <w:t xml:space="preserve"> </w:t>
      </w:r>
      <w:bookmarkStart w:id="0" w:name="_GoBack"/>
      <w:bookmarkEnd w:id="0"/>
      <w:r w:rsidRPr="002C39A9">
        <w:rPr>
          <w:b/>
          <w:sz w:val="24"/>
          <w:lang w:val="hr-HR"/>
        </w:rPr>
        <w:t>kn</w:t>
      </w:r>
      <w:r>
        <w:rPr>
          <w:sz w:val="24"/>
          <w:lang w:val="hr-HR"/>
        </w:rPr>
        <w:t>, predstavlja financijski rezultat poslovanja za 2022. godinu. Manjak će se u 2023. godini pokriti prihodima koji nisu stigli tokom 2022. kao što su: dugovanja roditelja za boravak i prehranu, refundacije od Gradskog ureda za obrazovanje sport i mlade, te očekivane uplate za provođenje Erasmusa</w:t>
      </w:r>
    </w:p>
    <w:p w14:paraId="739890BC" w14:textId="3EF57C0D" w:rsidR="00C61538" w:rsidRDefault="00C61538" w:rsidP="00FF3CEE">
      <w:pPr>
        <w:jc w:val="both"/>
        <w:rPr>
          <w:sz w:val="24"/>
          <w:lang w:val="hr-HR"/>
        </w:rPr>
      </w:pPr>
    </w:p>
    <w:p w14:paraId="6AA4CD05" w14:textId="71250524" w:rsidR="00C61538" w:rsidRDefault="00C61538" w:rsidP="00FF3CEE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129 – Ostala potraživanja - </w:t>
      </w:r>
      <w:r w:rsidRPr="00C61538">
        <w:rPr>
          <w:sz w:val="24"/>
          <w:lang w:val="hr-HR"/>
        </w:rPr>
        <w:t>145.034,33</w:t>
      </w:r>
      <w:r>
        <w:rPr>
          <w:sz w:val="24"/>
          <w:lang w:val="hr-HR"/>
        </w:rPr>
        <w:t xml:space="preserve"> –odnosi se na potraživanja prema HZZOu za bolovanja koja su na njihov teret, povećanje u odnosu na lani je zbog toga što smo</w:t>
      </w:r>
      <w:r w:rsidR="00322A14">
        <w:rPr>
          <w:sz w:val="24"/>
          <w:lang w:val="hr-HR"/>
        </w:rPr>
        <w:t xml:space="preserve"> imali troje djelatnika na više</w:t>
      </w:r>
      <w:r>
        <w:rPr>
          <w:sz w:val="24"/>
          <w:lang w:val="hr-HR"/>
        </w:rPr>
        <w:t>mjesečnom bolovanju i još povremene slučajeve bolovanja zbog njege dijetea, sve što spada na teret HZZO-a</w:t>
      </w:r>
    </w:p>
    <w:p w14:paraId="54CC5430" w14:textId="3DC694F9" w:rsidR="00E15ECE" w:rsidRDefault="00E15ECE" w:rsidP="00FF3CEE">
      <w:pPr>
        <w:jc w:val="both"/>
        <w:rPr>
          <w:sz w:val="24"/>
          <w:lang w:val="hr-HR"/>
        </w:rPr>
      </w:pPr>
    </w:p>
    <w:p w14:paraId="064DDEA4" w14:textId="55E1001C" w:rsidR="00E15ECE" w:rsidRDefault="00E15ECE" w:rsidP="00FF3CEE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166 - </w:t>
      </w:r>
      <w:r w:rsidRPr="00E15ECE">
        <w:rPr>
          <w:sz w:val="24"/>
          <w:lang w:val="hr-HR"/>
        </w:rPr>
        <w:t>Potraživanja za prihode od prodaje proizvoda i robe te pruženih usluga</w:t>
      </w:r>
      <w:r>
        <w:rPr>
          <w:sz w:val="24"/>
          <w:lang w:val="hr-HR"/>
        </w:rPr>
        <w:t xml:space="preserve"> – </w:t>
      </w:r>
      <w:r w:rsidRPr="00E15ECE">
        <w:rPr>
          <w:sz w:val="24"/>
          <w:lang w:val="hr-HR"/>
        </w:rPr>
        <w:t>24.330,00</w:t>
      </w:r>
      <w:r>
        <w:rPr>
          <w:sz w:val="24"/>
          <w:lang w:val="hr-HR"/>
        </w:rPr>
        <w:t xml:space="preserve"> kn – odnosi se na potraživanja od rodtielja za školsku kuhinju i produženi boravak, te od naših kupca za najam učionica i sportske dvorane. Lani škola nije davala prostor u najam, a kuhinja nije radila u punom kapacitetu, zbog epidemiološke situacije, te su samim time potraživanja bila i znatno </w:t>
      </w:r>
      <w:r>
        <w:rPr>
          <w:sz w:val="24"/>
          <w:lang w:val="hr-HR"/>
        </w:rPr>
        <w:lastRenderedPageBreak/>
        <w:t>manja na kraju 2021 godine. Većina potraživanja se odnosila na studeni i prosin</w:t>
      </w:r>
      <w:r w:rsidR="00322A14">
        <w:rPr>
          <w:sz w:val="24"/>
          <w:lang w:val="hr-HR"/>
        </w:rPr>
        <w:t>ac, te su u međuvremenu podmiren</w:t>
      </w:r>
      <w:r>
        <w:rPr>
          <w:sz w:val="24"/>
          <w:lang w:val="hr-HR"/>
        </w:rPr>
        <w:t>a.</w:t>
      </w:r>
    </w:p>
    <w:p w14:paraId="36DCC3A6" w14:textId="004C9DE1" w:rsidR="00FF3CEE" w:rsidRPr="00683A55" w:rsidRDefault="00FF3CEE" w:rsidP="00FF3CEE">
      <w:pPr>
        <w:jc w:val="both"/>
        <w:rPr>
          <w:sz w:val="24"/>
          <w:lang w:val="hr-HR"/>
        </w:rPr>
      </w:pPr>
    </w:p>
    <w:p w14:paraId="20CC06F2" w14:textId="77777777" w:rsidR="00FF3CEE" w:rsidRDefault="00FF3CEE" w:rsidP="00FF3CEE">
      <w:pPr>
        <w:jc w:val="both"/>
        <w:rPr>
          <w:b/>
          <w:sz w:val="24"/>
          <w:lang w:val="hr-HR"/>
        </w:rPr>
      </w:pPr>
    </w:p>
    <w:p w14:paraId="24FDBA2A" w14:textId="21638240" w:rsidR="00FF3CEE" w:rsidRDefault="00FF3CEE" w:rsidP="00FF3CEE">
      <w:pPr>
        <w:jc w:val="both"/>
        <w:rPr>
          <w:b/>
          <w:sz w:val="24"/>
          <w:lang w:val="hr-HR"/>
        </w:rPr>
      </w:pPr>
      <w:r>
        <w:rPr>
          <w:b/>
          <w:sz w:val="24"/>
          <w:lang w:val="hr-HR"/>
        </w:rPr>
        <w:t>Bilješke uz obrazac Obveze</w:t>
      </w:r>
    </w:p>
    <w:p w14:paraId="34DB9BF9" w14:textId="77777777" w:rsidR="00FF3CEE" w:rsidRDefault="00FF3CEE" w:rsidP="00FF3CEE">
      <w:pPr>
        <w:jc w:val="both"/>
        <w:rPr>
          <w:sz w:val="24"/>
          <w:lang w:val="hr-HR"/>
        </w:rPr>
      </w:pPr>
    </w:p>
    <w:p w14:paraId="67FB7A91" w14:textId="6CE6280F" w:rsidR="00FF3CEE" w:rsidRDefault="00FF3CEE" w:rsidP="00FF3CEE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1 – Stanje obveza 1.siječnja - iznos u visini </w:t>
      </w:r>
      <w:r w:rsidR="009128AC">
        <w:rPr>
          <w:sz w:val="24"/>
          <w:lang w:val="hr-HR"/>
        </w:rPr>
        <w:t xml:space="preserve">817.685,00 </w:t>
      </w:r>
      <w:r>
        <w:rPr>
          <w:sz w:val="24"/>
          <w:lang w:val="hr-HR"/>
        </w:rPr>
        <w:t>kn i predstavlja zav</w:t>
      </w:r>
      <w:r w:rsidR="00D92725">
        <w:rPr>
          <w:sz w:val="24"/>
          <w:lang w:val="hr-HR"/>
        </w:rPr>
        <w:t>ršno stanje obveza na kraju 2021</w:t>
      </w:r>
      <w:r>
        <w:rPr>
          <w:sz w:val="24"/>
          <w:lang w:val="hr-HR"/>
        </w:rPr>
        <w:t>.</w:t>
      </w:r>
      <w:r w:rsidR="00303B9C">
        <w:rPr>
          <w:sz w:val="24"/>
          <w:lang w:val="hr-HR"/>
        </w:rPr>
        <w:t xml:space="preserve"> godine</w:t>
      </w:r>
    </w:p>
    <w:p w14:paraId="359A0815" w14:textId="77777777" w:rsidR="00FF3CEE" w:rsidRDefault="00FF3CEE" w:rsidP="00FF3CEE">
      <w:pPr>
        <w:jc w:val="both"/>
        <w:rPr>
          <w:sz w:val="24"/>
          <w:lang w:val="hr-HR"/>
        </w:rPr>
      </w:pPr>
    </w:p>
    <w:p w14:paraId="7134EDAF" w14:textId="72593C1C" w:rsidR="00FF3CEE" w:rsidRDefault="00FF3CEE" w:rsidP="00FF3CEE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2 – Povećanje obveza u izvještajnom razdoblju - iznos u visini </w:t>
      </w:r>
      <w:r w:rsidR="009128AC">
        <w:rPr>
          <w:sz w:val="24"/>
          <w:lang w:val="hr-HR"/>
        </w:rPr>
        <w:t xml:space="preserve">9.003.510,67 </w:t>
      </w:r>
      <w:r>
        <w:rPr>
          <w:sz w:val="24"/>
          <w:lang w:val="hr-HR"/>
        </w:rPr>
        <w:t>kn predstavlja iznos obveza za zaposlene, materijalne rashode, financijske rashode, ostale tekuće obveze i obveze za nabavu nefinancijske imovine.</w:t>
      </w:r>
    </w:p>
    <w:p w14:paraId="168F4D89" w14:textId="77777777" w:rsidR="00FF3CEE" w:rsidRDefault="00FF3CEE" w:rsidP="00FF3CEE">
      <w:pPr>
        <w:jc w:val="both"/>
        <w:rPr>
          <w:sz w:val="24"/>
          <w:lang w:val="hr-HR"/>
        </w:rPr>
      </w:pPr>
    </w:p>
    <w:p w14:paraId="129E3718" w14:textId="26D1AA85" w:rsidR="00FF3CEE" w:rsidRDefault="00FF3CEE" w:rsidP="00FF3CEE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19 - Podmirene obveze u izvještajnom razdoblju – iznos u visini </w:t>
      </w:r>
      <w:r w:rsidR="00D92725" w:rsidRPr="00D92725">
        <w:rPr>
          <w:sz w:val="24"/>
          <w:lang w:val="hr-HR"/>
        </w:rPr>
        <w:t>8.815.272,59</w:t>
      </w:r>
      <w:r w:rsidR="00D92725">
        <w:rPr>
          <w:sz w:val="24"/>
          <w:lang w:val="hr-HR"/>
        </w:rPr>
        <w:t xml:space="preserve"> </w:t>
      </w:r>
      <w:r>
        <w:rPr>
          <w:sz w:val="24"/>
          <w:lang w:val="hr-HR"/>
        </w:rPr>
        <w:t>kn uključuje iznos obveza za zaposlene, materijalne rashode, financijske rashode, ostale tekuće obveze i obveze za nabavu nefinancijske imovine.</w:t>
      </w:r>
    </w:p>
    <w:p w14:paraId="5AB461A5" w14:textId="77777777" w:rsidR="00FF3CEE" w:rsidRDefault="00FF3CEE" w:rsidP="00FF3CEE">
      <w:pPr>
        <w:jc w:val="both"/>
        <w:rPr>
          <w:sz w:val="24"/>
          <w:lang w:val="hr-HR"/>
        </w:rPr>
      </w:pPr>
    </w:p>
    <w:p w14:paraId="5512CD2F" w14:textId="21C3F041" w:rsidR="00FF3CEE" w:rsidRDefault="00FF3CEE" w:rsidP="00FF3CEE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Stanje obveza na kraju izvještajnog razdoblja -  iznos u visini </w:t>
      </w:r>
      <w:r w:rsidR="00D92725" w:rsidRPr="00D92725">
        <w:rPr>
          <w:sz w:val="24"/>
          <w:lang w:val="hr-HR"/>
        </w:rPr>
        <w:t>1.005.923,08</w:t>
      </w:r>
      <w:r>
        <w:rPr>
          <w:sz w:val="24"/>
          <w:lang w:val="hr-HR"/>
        </w:rPr>
        <w:t>kn i uključuje i dospjele i ned</w:t>
      </w:r>
      <w:r w:rsidR="00D92725">
        <w:rPr>
          <w:sz w:val="24"/>
          <w:lang w:val="hr-HR"/>
        </w:rPr>
        <w:t>ospjele obveze na dan 31.12.2022</w:t>
      </w:r>
      <w:r>
        <w:rPr>
          <w:sz w:val="24"/>
          <w:lang w:val="hr-HR"/>
        </w:rPr>
        <w:t>.</w:t>
      </w:r>
    </w:p>
    <w:p w14:paraId="4D566089" w14:textId="77777777" w:rsidR="00FF3CEE" w:rsidRDefault="00FF3CEE" w:rsidP="00FF3CEE">
      <w:pPr>
        <w:jc w:val="both"/>
        <w:rPr>
          <w:sz w:val="24"/>
          <w:lang w:val="hr-HR"/>
        </w:rPr>
      </w:pPr>
    </w:p>
    <w:p w14:paraId="05C24728" w14:textId="77777777" w:rsidR="00FF3CEE" w:rsidRDefault="00FF3CEE" w:rsidP="00FF3CEE">
      <w:pPr>
        <w:jc w:val="both"/>
        <w:rPr>
          <w:sz w:val="24"/>
          <w:lang w:val="hr-HR"/>
        </w:rPr>
      </w:pPr>
    </w:p>
    <w:p w14:paraId="6E5B527A" w14:textId="10643EB0" w:rsidR="00FF3CEE" w:rsidRDefault="00FF3CEE" w:rsidP="00FF3CEE">
      <w:pPr>
        <w:jc w:val="both"/>
        <w:rPr>
          <w:b/>
          <w:sz w:val="24"/>
          <w:lang w:val="hr-HR"/>
        </w:rPr>
      </w:pPr>
      <w:r>
        <w:rPr>
          <w:b/>
          <w:sz w:val="24"/>
          <w:lang w:val="hr-HR"/>
        </w:rPr>
        <w:t>Obrazac RAS-funkcijski</w:t>
      </w:r>
    </w:p>
    <w:p w14:paraId="4077FBBF" w14:textId="77777777" w:rsidR="00FF3CEE" w:rsidRDefault="00FF3CEE" w:rsidP="00FF3CEE">
      <w:pPr>
        <w:jc w:val="both"/>
        <w:rPr>
          <w:sz w:val="24"/>
          <w:lang w:val="hr-HR"/>
        </w:rPr>
      </w:pPr>
    </w:p>
    <w:p w14:paraId="560197BE" w14:textId="1C4F82DE" w:rsidR="00FF3CEE" w:rsidRDefault="002C39A9" w:rsidP="00FF3CEE">
      <w:pPr>
        <w:jc w:val="both"/>
        <w:rPr>
          <w:sz w:val="24"/>
          <w:lang w:val="hr-HR"/>
        </w:rPr>
      </w:pPr>
      <w:r>
        <w:rPr>
          <w:sz w:val="24"/>
          <w:lang w:val="hr-HR"/>
        </w:rPr>
        <w:t>0912</w:t>
      </w:r>
      <w:r w:rsidR="00FF3CEE">
        <w:rPr>
          <w:sz w:val="24"/>
          <w:lang w:val="hr-HR"/>
        </w:rPr>
        <w:t xml:space="preserve"> – </w:t>
      </w:r>
      <w:r>
        <w:rPr>
          <w:sz w:val="24"/>
          <w:lang w:val="hr-HR"/>
        </w:rPr>
        <w:t>Osnovno</w:t>
      </w:r>
      <w:r w:rsidR="00FF3CEE">
        <w:rPr>
          <w:sz w:val="24"/>
          <w:lang w:val="hr-HR"/>
        </w:rPr>
        <w:t xml:space="preserve"> obrazovanje - iznos u visini </w:t>
      </w:r>
      <w:r w:rsidRPr="002C39A9">
        <w:rPr>
          <w:sz w:val="24"/>
          <w:lang w:val="hr-HR"/>
        </w:rPr>
        <w:t>9.265.361,05</w:t>
      </w:r>
      <w:r>
        <w:rPr>
          <w:sz w:val="24"/>
          <w:lang w:val="hr-HR"/>
        </w:rPr>
        <w:t xml:space="preserve"> </w:t>
      </w:r>
      <w:r w:rsidR="00FF3CEE">
        <w:rPr>
          <w:sz w:val="24"/>
          <w:lang w:val="hr-HR"/>
        </w:rPr>
        <w:t>kn obuhvaća rashode pos</w:t>
      </w:r>
      <w:r w:rsidR="00303B9C">
        <w:rPr>
          <w:sz w:val="24"/>
          <w:lang w:val="hr-HR"/>
        </w:rPr>
        <w:t>lovanja u visini</w:t>
      </w:r>
      <w:r w:rsidR="00FF3CEE">
        <w:rPr>
          <w:sz w:val="24"/>
          <w:lang w:val="hr-HR"/>
        </w:rPr>
        <w:t xml:space="preserve"> i rashode za nabavu nefinancijske imovine</w:t>
      </w:r>
    </w:p>
    <w:p w14:paraId="16272732" w14:textId="4B5EDA41" w:rsidR="00FF3CEE" w:rsidRDefault="00FF3CEE" w:rsidP="00FF3CEE">
      <w:pPr>
        <w:jc w:val="both"/>
        <w:rPr>
          <w:sz w:val="24"/>
          <w:lang w:val="hr-HR"/>
        </w:rPr>
      </w:pPr>
    </w:p>
    <w:p w14:paraId="378E8B9B" w14:textId="6E2B4F23" w:rsidR="00683A55" w:rsidRPr="00683A55" w:rsidRDefault="00683A55" w:rsidP="00683A55">
      <w:pPr>
        <w:jc w:val="both"/>
        <w:rPr>
          <w:b/>
          <w:sz w:val="24"/>
          <w:lang w:val="hr-HR"/>
        </w:rPr>
      </w:pPr>
      <w:r w:rsidRPr="00683A55">
        <w:rPr>
          <w:b/>
          <w:sz w:val="24"/>
          <w:lang w:val="hr-HR"/>
        </w:rPr>
        <w:t>Ostalo</w:t>
      </w:r>
    </w:p>
    <w:p w14:paraId="4A42CFA8" w14:textId="77777777" w:rsidR="00683A55" w:rsidRDefault="00683A55" w:rsidP="00683A55">
      <w:pPr>
        <w:jc w:val="both"/>
        <w:rPr>
          <w:sz w:val="24"/>
          <w:lang w:val="hr-HR"/>
        </w:rPr>
      </w:pPr>
    </w:p>
    <w:p w14:paraId="24D253B7" w14:textId="1A7AC04C" w:rsidR="00683A55" w:rsidRDefault="00683A55" w:rsidP="00683A55">
      <w:pPr>
        <w:jc w:val="both"/>
        <w:rPr>
          <w:sz w:val="24"/>
          <w:lang w:val="hr-HR"/>
        </w:rPr>
      </w:pPr>
      <w:r>
        <w:rPr>
          <w:sz w:val="24"/>
          <w:lang w:val="hr-HR"/>
        </w:rPr>
        <w:t>Na</w:t>
      </w:r>
      <w:r w:rsidR="002C39A9">
        <w:rPr>
          <w:sz w:val="24"/>
          <w:lang w:val="hr-HR"/>
        </w:rPr>
        <w:t>pominjemo na škola ima sudske sporove</w:t>
      </w:r>
      <w:r>
        <w:rPr>
          <w:sz w:val="24"/>
          <w:lang w:val="hr-HR"/>
        </w:rPr>
        <w:t xml:space="preserve"> u tijeku koje su pokrenule fizičke osobe protiv škole, te da škola nema ugovorne odnose i slično koji uz ispunjenje određenih uvjeta mogu postati obveza ili imovina </w:t>
      </w:r>
    </w:p>
    <w:p w14:paraId="0E6A7F1C" w14:textId="269B0D72" w:rsidR="00303B9C" w:rsidRDefault="00303B9C" w:rsidP="00683A55">
      <w:pPr>
        <w:jc w:val="both"/>
        <w:rPr>
          <w:sz w:val="24"/>
          <w:lang w:val="hr-HR"/>
        </w:rPr>
      </w:pPr>
    </w:p>
    <w:p w14:paraId="255F91B4" w14:textId="5B21EADC" w:rsidR="00303B9C" w:rsidRDefault="00303B9C" w:rsidP="00303B9C">
      <w:pPr>
        <w:jc w:val="right"/>
        <w:rPr>
          <w:sz w:val="24"/>
          <w:lang w:val="hr-HR"/>
        </w:rPr>
      </w:pPr>
      <w:r>
        <w:rPr>
          <w:sz w:val="24"/>
          <w:lang w:val="hr-HR"/>
        </w:rPr>
        <w:t>RAVNATELJICA:</w:t>
      </w:r>
    </w:p>
    <w:p w14:paraId="3F3BF3C1" w14:textId="7A031A49" w:rsidR="00303B9C" w:rsidRDefault="00303B9C" w:rsidP="00303B9C">
      <w:pPr>
        <w:jc w:val="right"/>
        <w:rPr>
          <w:sz w:val="24"/>
          <w:lang w:val="hr-HR"/>
        </w:rPr>
      </w:pPr>
    </w:p>
    <w:p w14:paraId="6414674A" w14:textId="7DCB7CFD" w:rsidR="00303B9C" w:rsidRDefault="00303B9C" w:rsidP="00303B9C">
      <w:pPr>
        <w:jc w:val="right"/>
        <w:rPr>
          <w:sz w:val="24"/>
          <w:lang w:val="hr-HR"/>
        </w:rPr>
      </w:pPr>
    </w:p>
    <w:p w14:paraId="77177477" w14:textId="21F580FA" w:rsidR="00FF3CEE" w:rsidRDefault="00303B9C" w:rsidP="002C39A9">
      <w:pPr>
        <w:jc w:val="right"/>
        <w:rPr>
          <w:sz w:val="24"/>
          <w:lang w:val="hr-HR"/>
        </w:rPr>
      </w:pPr>
      <w:r>
        <w:rPr>
          <w:sz w:val="24"/>
          <w:lang w:val="hr-HR"/>
        </w:rPr>
        <w:t>________________________</w:t>
      </w:r>
    </w:p>
    <w:p w14:paraId="42F873EE" w14:textId="19488840" w:rsidR="00FF3CEE" w:rsidRDefault="002C39A9" w:rsidP="002C39A9">
      <w:pPr>
        <w:jc w:val="right"/>
        <w:rPr>
          <w:sz w:val="24"/>
          <w:lang w:val="hr-HR"/>
        </w:rPr>
      </w:pPr>
      <w:r>
        <w:rPr>
          <w:sz w:val="24"/>
          <w:lang w:val="hr-HR"/>
        </w:rPr>
        <w:t>Gordana Fileš, prof.</w:t>
      </w:r>
    </w:p>
    <w:p w14:paraId="38A1AFAD" w14:textId="685A096E" w:rsidR="00FF3CEE" w:rsidRDefault="00FF3CEE" w:rsidP="00FF3CEE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2DDD59D7" w14:textId="77777777" w:rsidR="00FF3CEE" w:rsidRDefault="00FF3CEE" w:rsidP="00FF3CEE">
      <w:pPr>
        <w:jc w:val="both"/>
        <w:rPr>
          <w:sz w:val="24"/>
          <w:lang w:val="hr-HR"/>
        </w:rPr>
      </w:pPr>
    </w:p>
    <w:p w14:paraId="1FCC465A" w14:textId="77777777" w:rsidR="00251AE7" w:rsidRDefault="00251AE7"/>
    <w:sectPr w:rsidR="00251A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422A7"/>
    <w:multiLevelType w:val="hybridMultilevel"/>
    <w:tmpl w:val="095EB70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924BB"/>
    <w:multiLevelType w:val="hybridMultilevel"/>
    <w:tmpl w:val="E06C44C0"/>
    <w:lvl w:ilvl="0" w:tplc="D4D21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F5"/>
    <w:rsid w:val="000D530A"/>
    <w:rsid w:val="00112434"/>
    <w:rsid w:val="002076E8"/>
    <w:rsid w:val="00251AE7"/>
    <w:rsid w:val="002C39A9"/>
    <w:rsid w:val="00303B9C"/>
    <w:rsid w:val="00322A14"/>
    <w:rsid w:val="003C54E8"/>
    <w:rsid w:val="00683A55"/>
    <w:rsid w:val="006A0BF5"/>
    <w:rsid w:val="006A67E3"/>
    <w:rsid w:val="006C3111"/>
    <w:rsid w:val="007246D6"/>
    <w:rsid w:val="009128AC"/>
    <w:rsid w:val="00B63C08"/>
    <w:rsid w:val="00C078D6"/>
    <w:rsid w:val="00C61538"/>
    <w:rsid w:val="00D92725"/>
    <w:rsid w:val="00DB20D1"/>
    <w:rsid w:val="00E02CFE"/>
    <w:rsid w:val="00E15ECE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78280"/>
  <w15:chartTrackingRefBased/>
  <w15:docId w15:val="{2D54CA27-9DD6-4BAC-8771-9176C435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C311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311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Vesna</cp:lastModifiedBy>
  <cp:revision>9</cp:revision>
  <cp:lastPrinted>2022-01-28T08:47:00Z</cp:lastPrinted>
  <dcterms:created xsi:type="dcterms:W3CDTF">2022-01-28T08:49:00Z</dcterms:created>
  <dcterms:modified xsi:type="dcterms:W3CDTF">2023-02-06T13:55:00Z</dcterms:modified>
</cp:coreProperties>
</file>